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F9" w:rsidRDefault="002553F9" w:rsidP="002553F9">
      <w:pPr>
        <w:tabs>
          <w:tab w:val="num" w:pos="0"/>
        </w:tabs>
        <w:autoSpaceDE w:val="0"/>
        <w:autoSpaceDN w:val="0"/>
        <w:adjustRightInd w:val="0"/>
        <w:ind w:hanging="284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553F9">
        <w:rPr>
          <w:rFonts w:ascii="Times New Roman" w:eastAsia="HiddenHorzOCR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0910" cy="9048750"/>
            <wp:effectExtent l="0" t="0" r="0" b="0"/>
            <wp:docPr id="1" name="Рисунок 1" descr="C:\Users\User\Desktop\18 новые положения к проверке на сайт скан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 новые положения к проверке на сайт сканы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57" cy="905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FC" w:rsidRPr="008A5DFC" w:rsidRDefault="008A5DFC" w:rsidP="008A5DF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5DFC">
        <w:rPr>
          <w:rFonts w:ascii="Times New Roman" w:eastAsia="HiddenHorzOCR" w:hAnsi="Times New Roman" w:cs="Times New Roman"/>
          <w:sz w:val="28"/>
          <w:szCs w:val="28"/>
        </w:rPr>
        <w:lastRenderedPageBreak/>
        <w:t>представителями) несовершеннолетних учащихся, совершеннолетним учащимся, иными физическими и/или юридическими лицами, заказавшими платные образовательные услуги для учащегося;</w:t>
      </w:r>
    </w:p>
    <w:p w:rsidR="008A5DFC" w:rsidRPr="008A5DFC" w:rsidRDefault="008A5DFC" w:rsidP="008A5DF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исполнитель - организация, осуществляющая образовательную деятельность и предоставляющая платные образовательные услуги учащимся;</w:t>
      </w:r>
    </w:p>
    <w:p w:rsidR="008A5DFC" w:rsidRPr="008A5DFC" w:rsidRDefault="008A5DFC" w:rsidP="008A5DF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заказчик - физическое и (или) юридическое лицо, имеющее намерение заказать, либо заказывающее платные образовательные услуги для себя или иных лиц на основании договора; </w:t>
      </w:r>
    </w:p>
    <w:p w:rsidR="008A5DFC" w:rsidRPr="008A5DFC" w:rsidRDefault="008A5DFC" w:rsidP="008A5DF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потребитель - физическое или юридическое лицо, имеющее право                  на получение платной образовательной услуги в соответствии с требованиями действующего законодательства;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учащийся - физическое лицо, осваивающее дополнительную общеразвивающую программу, </w:t>
      </w:r>
      <w:r w:rsidRPr="008A5DFC">
        <w:rPr>
          <w:rFonts w:ascii="Times New Roman" w:eastAsia="HiddenHorzOCR" w:hAnsi="Times New Roman" w:cs="Times New Roman"/>
          <w:sz w:val="28"/>
          <w:szCs w:val="28"/>
        </w:rPr>
        <w:t xml:space="preserve">в отношении которого МУДО </w:t>
      </w:r>
      <w:r w:rsidR="00827CE1">
        <w:rPr>
          <w:rFonts w:ascii="Times New Roman" w:eastAsia="HiddenHorzOCR" w:hAnsi="Times New Roman" w:cs="Times New Roman"/>
          <w:sz w:val="28"/>
          <w:szCs w:val="28"/>
        </w:rPr>
        <w:t>ДЮЦ</w:t>
      </w:r>
      <w:r w:rsidRPr="008A5DFC">
        <w:rPr>
          <w:rFonts w:ascii="Times New Roman" w:eastAsia="HiddenHorzOCR" w:hAnsi="Times New Roman" w:cs="Times New Roman"/>
          <w:sz w:val="28"/>
          <w:szCs w:val="28"/>
        </w:rPr>
        <w:t xml:space="preserve"> издал приказ о приёме на обучение, изданию которого предшествовало заключение договора</w:t>
      </w:r>
      <w:r w:rsidRPr="008A5DFC">
        <w:rPr>
          <w:rFonts w:ascii="Times New Roman" w:hAnsi="Times New Roman" w:cs="Times New Roman"/>
          <w:sz w:val="28"/>
          <w:szCs w:val="28"/>
        </w:rPr>
        <w:t>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платные образовательные услуги - осуществление образовательной деятельности по заданиям за счет средств физических и (или) юридических лиц по договорам об образовании, заключенным при приеме на обучение (далее - договор).</w:t>
      </w:r>
    </w:p>
    <w:p w:rsidR="008A5DFC" w:rsidRPr="00827CE1" w:rsidRDefault="008A5DFC" w:rsidP="00827CE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827CE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827CE1">
        <w:rPr>
          <w:rFonts w:ascii="Times New Roman" w:eastAsia="HiddenHorzOCR" w:hAnsi="Times New Roman" w:cs="Times New Roman"/>
          <w:b/>
          <w:sz w:val="28"/>
          <w:szCs w:val="28"/>
        </w:rPr>
        <w:t xml:space="preserve">Основания для снижения стоимости </w:t>
      </w:r>
    </w:p>
    <w:p w:rsidR="008A5DFC" w:rsidRPr="00827CE1" w:rsidRDefault="008A5DFC" w:rsidP="00827CE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827CE1">
        <w:rPr>
          <w:rFonts w:ascii="Times New Roman" w:eastAsia="HiddenHorzOCR" w:hAnsi="Times New Roman" w:cs="Times New Roman"/>
          <w:b/>
          <w:sz w:val="28"/>
          <w:szCs w:val="28"/>
        </w:rPr>
        <w:t>платных образовательных услуг по договору</w:t>
      </w:r>
    </w:p>
    <w:p w:rsidR="00827CE1" w:rsidRPr="008A5DFC" w:rsidRDefault="00827CE1" w:rsidP="00827CE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HiddenHorzOCR" w:hAnsi="Times New Roman" w:cs="Times New Roman"/>
          <w:sz w:val="28"/>
          <w:szCs w:val="28"/>
        </w:rPr>
      </w:pP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2.1. Основания и порядок снижения стоимости платных образовательных услуг устанавливаются Положением и доводятся до сведения заказчика и (или) учащегося.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2.2. Стоимость платных образовательных услуг может быть снижена для </w:t>
      </w:r>
      <w:proofErr w:type="gramStart"/>
      <w:r w:rsidRPr="008A5DFC">
        <w:rPr>
          <w:rFonts w:ascii="Times New Roman" w:hAnsi="Times New Roman" w:cs="Times New Roman"/>
          <w:sz w:val="28"/>
          <w:szCs w:val="28"/>
        </w:rPr>
        <w:t>следующих категорий</w:t>
      </w:r>
      <w:proofErr w:type="gramEnd"/>
      <w:r w:rsidRPr="008A5DFC">
        <w:rPr>
          <w:rFonts w:ascii="Times New Roman" w:hAnsi="Times New Roman" w:cs="Times New Roman"/>
          <w:sz w:val="28"/>
          <w:szCs w:val="28"/>
        </w:rPr>
        <w:t xml:space="preserve"> учащихся из числа: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 (законных представителей) - льгота распространяется при предоставлении документа подтверждающего опекунства;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детей-инвалидов, инвалидов I и II группы, имеющих статус ребенка-инвалида - льгота распространяется при предоставлении справки                             об инвалидности.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2.3. Снижение стоимости платных образовательных услуг осуществляется приказом 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родителя (законного представителя) несовершеннолетнего учащегося 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sz w:val="28"/>
          <w:szCs w:val="28"/>
        </w:rPr>
        <w:t xml:space="preserve">. Заявление оформляется на имя директора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sz w:val="28"/>
          <w:szCs w:val="28"/>
        </w:rPr>
        <w:t>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lastRenderedPageBreak/>
        <w:t>2.4. Стоимость обучения для учащихся из числа детей-сирот и детей, оставшихся без попечения родителей снижается на весь период обучения            на 5 %.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2.5. Учащиеся из числа детей-инвалидов, инвалидов I и II группы, имеющие статус ребенка-инвалида обязаны ежегодно предоставлять справку федерального учреждения медико-социальной экспертизы, являющиеся основанием для снижения стоимости платных образовательных </w:t>
      </w:r>
      <w:proofErr w:type="gramStart"/>
      <w:r w:rsidRPr="008A5DFC">
        <w:rPr>
          <w:rFonts w:ascii="Times New Roman" w:hAnsi="Times New Roman" w:cs="Times New Roman"/>
          <w:sz w:val="28"/>
          <w:szCs w:val="28"/>
        </w:rPr>
        <w:t xml:space="preserve">услуг,   </w:t>
      </w:r>
      <w:proofErr w:type="gramEnd"/>
      <w:r w:rsidRPr="008A5DFC">
        <w:rPr>
          <w:rFonts w:ascii="Times New Roman" w:hAnsi="Times New Roman" w:cs="Times New Roman"/>
          <w:sz w:val="28"/>
          <w:szCs w:val="28"/>
        </w:rPr>
        <w:t xml:space="preserve">                     а именно.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Стоимость обучения для учащихся из числа детей-инвалидов, </w:t>
      </w:r>
      <w:proofErr w:type="gramStart"/>
      <w:r w:rsidRPr="008A5DFC">
        <w:rPr>
          <w:rFonts w:ascii="Times New Roman" w:hAnsi="Times New Roman" w:cs="Times New Roman"/>
          <w:sz w:val="28"/>
          <w:szCs w:val="28"/>
        </w:rPr>
        <w:t>инвалидов  I</w:t>
      </w:r>
      <w:proofErr w:type="gramEnd"/>
      <w:r w:rsidRPr="008A5DFC">
        <w:rPr>
          <w:rFonts w:ascii="Times New Roman" w:hAnsi="Times New Roman" w:cs="Times New Roman"/>
          <w:sz w:val="28"/>
          <w:szCs w:val="28"/>
        </w:rPr>
        <w:t xml:space="preserve"> и II группы, имеющие статус ребенка-инвалида снижается на 5 %.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Снижение стоимости обучения вышеуказанной категории учащихся приостанавливается в случае прекращения действия основания, по которому стоимость обучения была снижена.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bCs/>
          <w:sz w:val="28"/>
          <w:szCs w:val="28"/>
        </w:rPr>
        <w:t>2.6. Льгота распространяется на одну платную образовательную услугу.</w:t>
      </w:r>
    </w:p>
    <w:p w:rsidR="008A5DFC" w:rsidRPr="008A5DFC" w:rsidRDefault="008A5DFC" w:rsidP="00827C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2.7. Снижение стоимости платных образовательных услуг осуществляется на основании документов, предоставленных Заказчиком Исполнителю:</w:t>
      </w:r>
    </w:p>
    <w:p w:rsidR="008A5DFC" w:rsidRPr="008A5DFC" w:rsidRDefault="008A5DFC" w:rsidP="00827C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заявления;</w:t>
      </w:r>
    </w:p>
    <w:p w:rsidR="008A5DFC" w:rsidRPr="008A5DFC" w:rsidRDefault="008A5DFC" w:rsidP="00827C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документа, подтверждающего опекунство над учащимся;</w:t>
      </w:r>
    </w:p>
    <w:p w:rsidR="008A5DFC" w:rsidRPr="008A5DFC" w:rsidRDefault="008A5DFC" w:rsidP="00827C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справка об инвалидности;</w:t>
      </w:r>
    </w:p>
    <w:p w:rsidR="008A5DFC" w:rsidRPr="008A5DFC" w:rsidRDefault="008A5DFC" w:rsidP="00827C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копии свидетельства о рождении ребенка.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2.8. Перерасчет стоимости платных образовательных услуг производится, начиная с месяца, в котором заказчиком были предоставлены указанные документы.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2.9. Решение о снижении стоимости платных образовательных услуг рассматривается ежегодно и предоставляется заказчику на один текущий учебный год.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2.10. Заказчик имеет право на произведение перерасчёта оплаты оказания платных образовательных услуг в случаях: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длительной болезни учащегося (более 21 календарного дня подряд) – при предоставлении оригинала медицинской справки;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длительного санаторного лечения учащегося (более 21 календарного дня подряд) – при предоставлении справки подтверждающей санаторно-курортное лечение;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болезни педагога дополнительного образования.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lastRenderedPageBreak/>
        <w:t>2.11. При индивидуальных формах обучения потребитель имеет право              на возмещение занятий, пропущенных по болезни учащимся или болезни педагога дополнительного образования, по соглашению сторон.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2.12. При групповых формах обучения потребитель имеет право на восполнение материала занятий, пропущенных учащимся </w:t>
      </w:r>
      <w:proofErr w:type="gramStart"/>
      <w:r w:rsidRPr="008A5DFC">
        <w:rPr>
          <w:rFonts w:ascii="Times New Roman" w:hAnsi="Times New Roman" w:cs="Times New Roman"/>
          <w:sz w:val="28"/>
          <w:szCs w:val="28"/>
        </w:rPr>
        <w:t>по причинам</w:t>
      </w:r>
      <w:proofErr w:type="gramEnd"/>
      <w:r w:rsidRPr="008A5DFC">
        <w:rPr>
          <w:rFonts w:ascii="Times New Roman" w:hAnsi="Times New Roman" w:cs="Times New Roman"/>
          <w:sz w:val="28"/>
          <w:szCs w:val="28"/>
        </w:rPr>
        <w:t xml:space="preserve"> указанным в п. 2.10. с применением электронного обучения и дистанционных образовательных технологий в виде информации, рекомендаций, текстового, нотного и другого материала для самостоятельной работы. При групповых формах обучения возмещение занятий, пропущенных </w:t>
      </w:r>
      <w:proofErr w:type="gramStart"/>
      <w:r w:rsidRPr="008A5DFC">
        <w:rPr>
          <w:rFonts w:ascii="Times New Roman" w:hAnsi="Times New Roman" w:cs="Times New Roman"/>
          <w:sz w:val="28"/>
          <w:szCs w:val="28"/>
        </w:rPr>
        <w:t xml:space="preserve">учащимся,   </w:t>
      </w:r>
      <w:proofErr w:type="gramEnd"/>
      <w:r w:rsidRPr="008A5DFC">
        <w:rPr>
          <w:rFonts w:ascii="Times New Roman" w:hAnsi="Times New Roman" w:cs="Times New Roman"/>
          <w:sz w:val="28"/>
          <w:szCs w:val="28"/>
        </w:rPr>
        <w:t xml:space="preserve">                           не предусмотрено.</w:t>
      </w:r>
    </w:p>
    <w:p w:rsidR="008A5DFC" w:rsidRPr="00C149A1" w:rsidRDefault="008A5DFC" w:rsidP="008A5D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9A1">
        <w:rPr>
          <w:rFonts w:ascii="Times New Roman" w:hAnsi="Times New Roman" w:cs="Times New Roman"/>
          <w:b/>
          <w:bCs/>
          <w:sz w:val="28"/>
          <w:szCs w:val="28"/>
        </w:rPr>
        <w:t>3. Порядок снижения стоимости платных образовательных услуг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3.1. При получении документов, подтверждающих основания снижения стоимости платных образовательных услуг, предусмотренных Положением, директор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sz w:val="28"/>
          <w:szCs w:val="28"/>
        </w:rPr>
        <w:t xml:space="preserve"> издает приказ о предоставлении снижения стоимости платных образовательных услуг учащимся (с указанием основания и стоимости платных образовательных услуг).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3.2. Приказ доводится до сведения учащегося и лица, по договору                     с которым стоимость платных образовательных услуг снижается.</w:t>
      </w:r>
    </w:p>
    <w:p w:rsidR="008A5DFC" w:rsidRPr="008A5DFC" w:rsidRDefault="008A5DFC" w:rsidP="008A5DFC">
      <w:pPr>
        <w:tabs>
          <w:tab w:val="left" w:pos="36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DFC" w:rsidRPr="00C149A1" w:rsidRDefault="008A5DFC" w:rsidP="008A5DF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9A1">
        <w:rPr>
          <w:rFonts w:ascii="Times New Roman" w:hAnsi="Times New Roman" w:cs="Times New Roman"/>
          <w:b/>
          <w:bCs/>
          <w:sz w:val="28"/>
          <w:szCs w:val="28"/>
        </w:rPr>
        <w:t>4. Порядок отмены льгот и снижения стоимости платных образовательных услуг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4.1 Приказы о снижении стоимости платных образовательных услуг подлежат отмене директором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="00827CE1" w:rsidRPr="008A5DFC">
        <w:rPr>
          <w:rFonts w:ascii="Times New Roman" w:hAnsi="Times New Roman" w:cs="Times New Roman"/>
          <w:sz w:val="28"/>
          <w:szCs w:val="28"/>
        </w:rPr>
        <w:t xml:space="preserve"> </w:t>
      </w:r>
      <w:r w:rsidRPr="008A5DFC">
        <w:rPr>
          <w:rFonts w:ascii="Times New Roman" w:hAnsi="Times New Roman" w:cs="Times New Roman"/>
          <w:sz w:val="28"/>
          <w:szCs w:val="28"/>
        </w:rPr>
        <w:t>полностью или частично (либо в них вносятся изменения) в случае, если: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в них содержатся недостоверные сведения о лицах, по договору                       с которыми стоимость платных образовательных услуг снижается;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применительно к лицам, по договору с которыми стоимость платных образовательных услуг была снижена, утрачены основания снижения стоимости платных образовательных услуг;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имеют место нарушения учащимся внутреннего распорядка в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sz w:val="28"/>
          <w:szCs w:val="28"/>
        </w:rPr>
        <w:t>;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имеют место нарушения Устава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="00827CE1" w:rsidRPr="008A5DFC">
        <w:rPr>
          <w:rFonts w:ascii="Times New Roman" w:hAnsi="Times New Roman" w:cs="Times New Roman"/>
          <w:sz w:val="28"/>
          <w:szCs w:val="28"/>
        </w:rPr>
        <w:t xml:space="preserve"> </w:t>
      </w:r>
      <w:r w:rsidRPr="008A5DFC">
        <w:rPr>
          <w:rFonts w:ascii="Times New Roman" w:hAnsi="Times New Roman" w:cs="Times New Roman"/>
          <w:sz w:val="28"/>
          <w:szCs w:val="28"/>
        </w:rPr>
        <w:t xml:space="preserve">и препятствие нормальному осуществлению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sz w:val="28"/>
          <w:szCs w:val="28"/>
        </w:rPr>
        <w:t>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4.2. При наступлении обстоятельств, указанных в п.4.1, настоящего Положения, заместитель директора в трехдневный срок предоставляют директору докладную записку об отмене льгот и снижения стоимости </w:t>
      </w:r>
      <w:r w:rsidRPr="008A5DF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соответствующему учащемуся. При этом льгота или снижение стоимости отменяется с даты фактического наступления обстоятельств, указанных в п. 4.1. Положения, которая должна быть указана в проекте приказа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sz w:val="28"/>
          <w:szCs w:val="28"/>
        </w:rPr>
        <w:t>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>4.3. Приказ об отмене льгот и снижения стоимости доводится до сведения учащегося и его родителей (законных представителей) в установленном порядке.</w:t>
      </w:r>
    </w:p>
    <w:p w:rsidR="008A5DFC" w:rsidRPr="008A5DFC" w:rsidRDefault="008A5DFC" w:rsidP="008A5DFC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FC" w:rsidRPr="00C149A1" w:rsidRDefault="008A5DFC" w:rsidP="008A5DFC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C149A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C149A1">
        <w:rPr>
          <w:rFonts w:ascii="Times New Roman" w:eastAsia="HiddenHorzOCR" w:hAnsi="Times New Roman" w:cs="Times New Roman"/>
          <w:b/>
          <w:sz w:val="28"/>
          <w:szCs w:val="28"/>
        </w:rPr>
        <w:t>Заключительные и переходные положения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proofErr w:type="gramStart"/>
      <w:r w:rsidRPr="008A5DFC">
        <w:rPr>
          <w:rFonts w:ascii="Times New Roman" w:hAnsi="Times New Roman" w:cs="Times New Roman"/>
          <w:sz w:val="28"/>
          <w:szCs w:val="28"/>
        </w:rPr>
        <w:t>5.1 .</w:t>
      </w:r>
      <w:proofErr w:type="gramEnd"/>
      <w:r w:rsidRPr="008A5DFC">
        <w:rPr>
          <w:rFonts w:ascii="Times New Roman" w:hAnsi="Times New Roman" w:cs="Times New Roman"/>
          <w:sz w:val="28"/>
          <w:szCs w:val="28"/>
        </w:rPr>
        <w:t xml:space="preserve"> </w:t>
      </w:r>
      <w:r w:rsidRPr="008A5DFC">
        <w:rPr>
          <w:rFonts w:ascii="Times New Roman" w:eastAsia="HiddenHorzOCR" w:hAnsi="Times New Roman" w:cs="Times New Roman"/>
          <w:sz w:val="28"/>
          <w:szCs w:val="28"/>
        </w:rPr>
        <w:t xml:space="preserve">Настоящее Положение вступает в силу с момента его утверждения </w:t>
      </w:r>
    </w:p>
    <w:p w:rsidR="008A5DFC" w:rsidRPr="008A5DFC" w:rsidRDefault="008A5DFC" w:rsidP="008A5DFC">
      <w:pPr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A5DFC">
        <w:rPr>
          <w:rFonts w:ascii="Times New Roman" w:eastAsia="HiddenHorzOCR" w:hAnsi="Times New Roman" w:cs="Times New Roman"/>
          <w:sz w:val="28"/>
          <w:szCs w:val="28"/>
        </w:rPr>
        <w:t xml:space="preserve">директором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="00827CE1" w:rsidRPr="008A5DFC">
        <w:rPr>
          <w:rFonts w:ascii="Times New Roman" w:hAnsi="Times New Roman" w:cs="Times New Roman"/>
          <w:sz w:val="28"/>
          <w:szCs w:val="28"/>
        </w:rPr>
        <w:t xml:space="preserve"> </w:t>
      </w:r>
      <w:r w:rsidRPr="008A5DFC">
        <w:rPr>
          <w:rFonts w:ascii="Times New Roman" w:eastAsia="HiddenHorzOCR" w:hAnsi="Times New Roman" w:cs="Times New Roman"/>
          <w:sz w:val="28"/>
          <w:szCs w:val="28"/>
        </w:rPr>
        <w:t>и действует до его отмены в установленном порядке.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5.2. </w:t>
      </w:r>
      <w:r w:rsidRPr="008A5DFC">
        <w:rPr>
          <w:rFonts w:ascii="Times New Roman" w:eastAsia="HiddenHorzOCR" w:hAnsi="Times New Roman" w:cs="Times New Roman"/>
          <w:sz w:val="28"/>
          <w:szCs w:val="28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                   и плановый период.</w:t>
      </w:r>
    </w:p>
    <w:p w:rsidR="008A5DFC" w:rsidRPr="008A5DFC" w:rsidRDefault="008A5DFC" w:rsidP="008A5DFC">
      <w:pPr>
        <w:autoSpaceDE w:val="0"/>
        <w:autoSpaceDN w:val="0"/>
        <w:adjustRightInd w:val="0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5.3. </w:t>
      </w:r>
      <w:r w:rsidRPr="008A5DFC">
        <w:rPr>
          <w:rFonts w:ascii="Times New Roman" w:eastAsia="HiddenHorzOCR" w:hAnsi="Times New Roman" w:cs="Times New Roman"/>
          <w:sz w:val="28"/>
          <w:szCs w:val="28"/>
        </w:rPr>
        <w:t xml:space="preserve">Положение и иные локальные нормативные акты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="00827CE1" w:rsidRPr="008A5DFC">
        <w:rPr>
          <w:rFonts w:ascii="Times New Roman" w:hAnsi="Times New Roman" w:cs="Times New Roman"/>
          <w:sz w:val="28"/>
          <w:szCs w:val="28"/>
        </w:rPr>
        <w:t xml:space="preserve"> </w:t>
      </w:r>
      <w:r w:rsidRPr="008A5DFC">
        <w:rPr>
          <w:rFonts w:ascii="Times New Roman" w:eastAsia="HiddenHorzOCR" w:hAnsi="Times New Roman" w:cs="Times New Roman"/>
          <w:sz w:val="28"/>
          <w:szCs w:val="28"/>
        </w:rPr>
        <w:t>доводятся до сведения родителей (законных представителей) несовершеннолетних учащихся, иных физических и/или юридических лиц, заказавших платные образовательные услуги для учащегося.</w:t>
      </w:r>
    </w:p>
    <w:p w:rsidR="008A5DFC" w:rsidRPr="008A5DFC" w:rsidRDefault="008A5DFC" w:rsidP="008A5DFC">
      <w:pPr>
        <w:tabs>
          <w:tab w:val="left" w:pos="56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5DFC" w:rsidRPr="00C149A1" w:rsidRDefault="008A5DFC" w:rsidP="008A5DFC">
      <w:pPr>
        <w:tabs>
          <w:tab w:val="left" w:pos="567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9A1">
        <w:rPr>
          <w:rFonts w:ascii="Times New Roman" w:hAnsi="Times New Roman" w:cs="Times New Roman"/>
          <w:b/>
          <w:sz w:val="28"/>
          <w:szCs w:val="28"/>
        </w:rPr>
        <w:t>6.   Порядок внесения изменений и дополнений в Положение</w:t>
      </w:r>
    </w:p>
    <w:p w:rsidR="008A5DFC" w:rsidRPr="008A5DFC" w:rsidRDefault="008A5DFC" w:rsidP="008A5DFC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6.1. В настоящее Положение могут вноситься изменения, которые рассматриваются и принимаются на Совете учреждения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и утверждаются приказом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Pr="008A5D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5DFC" w:rsidRPr="008A5DFC" w:rsidRDefault="008A5DFC" w:rsidP="008A5DFC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FC">
        <w:rPr>
          <w:rFonts w:ascii="Times New Roman" w:hAnsi="Times New Roman" w:cs="Times New Roman"/>
          <w:sz w:val="28"/>
          <w:szCs w:val="28"/>
        </w:rPr>
        <w:t xml:space="preserve">6.2. Внесенные изменения вводятся в действие с даты вступления                  их в силу в соответствии с приказом </w:t>
      </w:r>
      <w:r w:rsidR="00827CE1" w:rsidRPr="008A5DFC">
        <w:rPr>
          <w:rFonts w:ascii="Times New Roman" w:hAnsi="Times New Roman" w:cs="Times New Roman"/>
          <w:sz w:val="28"/>
          <w:szCs w:val="28"/>
        </w:rPr>
        <w:t>МУДО Д</w:t>
      </w:r>
      <w:r w:rsidR="00827CE1">
        <w:rPr>
          <w:rFonts w:ascii="Times New Roman" w:hAnsi="Times New Roman" w:cs="Times New Roman"/>
          <w:sz w:val="28"/>
          <w:szCs w:val="28"/>
        </w:rPr>
        <w:t>ЮЦ</w:t>
      </w:r>
      <w:r w:rsidR="00827CE1" w:rsidRPr="008A5DFC">
        <w:rPr>
          <w:rFonts w:ascii="Times New Roman" w:hAnsi="Times New Roman" w:cs="Times New Roman"/>
          <w:sz w:val="28"/>
          <w:szCs w:val="28"/>
        </w:rPr>
        <w:t xml:space="preserve"> </w:t>
      </w:r>
      <w:r w:rsidRPr="008A5DFC">
        <w:rPr>
          <w:rFonts w:ascii="Times New Roman" w:hAnsi="Times New Roman" w:cs="Times New Roman"/>
          <w:sz w:val="28"/>
          <w:szCs w:val="28"/>
        </w:rPr>
        <w:t>об утверждении.</w:t>
      </w:r>
    </w:p>
    <w:p w:rsidR="00367E48" w:rsidRPr="008A5DFC" w:rsidRDefault="008A5DFC" w:rsidP="005A2B92">
      <w:pPr>
        <w:pStyle w:val="Default"/>
        <w:ind w:firstLine="709"/>
        <w:jc w:val="both"/>
        <w:rPr>
          <w:sz w:val="28"/>
          <w:szCs w:val="28"/>
        </w:rPr>
      </w:pPr>
      <w:r w:rsidRPr="008A5DFC">
        <w:rPr>
          <w:sz w:val="28"/>
          <w:szCs w:val="28"/>
        </w:rPr>
        <w:t>6.3. Положение действует до принятия, утверждения и введения                  в действие нового Положения в установленном порядке.</w:t>
      </w:r>
    </w:p>
    <w:sectPr w:rsidR="00367E48" w:rsidRPr="008A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1C9"/>
    <w:multiLevelType w:val="multilevel"/>
    <w:tmpl w:val="1416E32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B9A156B"/>
    <w:multiLevelType w:val="hybridMultilevel"/>
    <w:tmpl w:val="8F74C576"/>
    <w:lvl w:ilvl="0" w:tplc="B2528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CEB006">
      <w:numFmt w:val="none"/>
      <w:lvlText w:val=""/>
      <w:lvlJc w:val="left"/>
      <w:pPr>
        <w:tabs>
          <w:tab w:val="num" w:pos="360"/>
        </w:tabs>
      </w:pPr>
    </w:lvl>
    <w:lvl w:ilvl="2" w:tplc="85BE4710">
      <w:numFmt w:val="none"/>
      <w:lvlText w:val=""/>
      <w:lvlJc w:val="left"/>
      <w:pPr>
        <w:tabs>
          <w:tab w:val="num" w:pos="360"/>
        </w:tabs>
      </w:pPr>
    </w:lvl>
    <w:lvl w:ilvl="3" w:tplc="9DFC393C">
      <w:numFmt w:val="none"/>
      <w:lvlText w:val=""/>
      <w:lvlJc w:val="left"/>
      <w:pPr>
        <w:tabs>
          <w:tab w:val="num" w:pos="360"/>
        </w:tabs>
      </w:pPr>
    </w:lvl>
    <w:lvl w:ilvl="4" w:tplc="03484670">
      <w:numFmt w:val="none"/>
      <w:lvlText w:val=""/>
      <w:lvlJc w:val="left"/>
      <w:pPr>
        <w:tabs>
          <w:tab w:val="num" w:pos="360"/>
        </w:tabs>
      </w:pPr>
    </w:lvl>
    <w:lvl w:ilvl="5" w:tplc="C2584212">
      <w:numFmt w:val="none"/>
      <w:lvlText w:val=""/>
      <w:lvlJc w:val="left"/>
      <w:pPr>
        <w:tabs>
          <w:tab w:val="num" w:pos="360"/>
        </w:tabs>
      </w:pPr>
    </w:lvl>
    <w:lvl w:ilvl="6" w:tplc="356017A4">
      <w:numFmt w:val="none"/>
      <w:lvlText w:val=""/>
      <w:lvlJc w:val="left"/>
      <w:pPr>
        <w:tabs>
          <w:tab w:val="num" w:pos="360"/>
        </w:tabs>
      </w:pPr>
    </w:lvl>
    <w:lvl w:ilvl="7" w:tplc="3C7CADE0">
      <w:numFmt w:val="none"/>
      <w:lvlText w:val=""/>
      <w:lvlJc w:val="left"/>
      <w:pPr>
        <w:tabs>
          <w:tab w:val="num" w:pos="360"/>
        </w:tabs>
      </w:pPr>
    </w:lvl>
    <w:lvl w:ilvl="8" w:tplc="F64E92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7"/>
    <w:rsid w:val="00245976"/>
    <w:rsid w:val="002553F9"/>
    <w:rsid w:val="003253B2"/>
    <w:rsid w:val="00326DD7"/>
    <w:rsid w:val="00367E48"/>
    <w:rsid w:val="00505E54"/>
    <w:rsid w:val="005A2B92"/>
    <w:rsid w:val="00827CE1"/>
    <w:rsid w:val="008A5DFC"/>
    <w:rsid w:val="00C149A1"/>
    <w:rsid w:val="00C5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89AB"/>
  <w15:chartTrackingRefBased/>
  <w15:docId w15:val="{2ACB5E23-2AF9-4A22-9204-1FFAE8D3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253B2"/>
  </w:style>
  <w:style w:type="paragraph" w:customStyle="1" w:styleId="Default">
    <w:name w:val="Default"/>
    <w:rsid w:val="008A5D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A5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2021-08-18T08:04:00Z</cp:lastPrinted>
  <dcterms:created xsi:type="dcterms:W3CDTF">2021-08-17T07:00:00Z</dcterms:created>
  <dcterms:modified xsi:type="dcterms:W3CDTF">2021-08-18T09:33:00Z</dcterms:modified>
</cp:coreProperties>
</file>